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19A" w:rsidRPr="00FD7C62" w:rsidRDefault="00D7319A" w:rsidP="00D7319A">
      <w:pPr>
        <w:jc w:val="center"/>
        <w:rPr>
          <w:rFonts w:ascii="Comic Sans MS" w:hAnsi="Comic Sans MS"/>
          <w:b/>
          <w:i/>
          <w:sz w:val="28"/>
        </w:rPr>
      </w:pPr>
      <w:r w:rsidRPr="00FD7C62">
        <w:rPr>
          <w:rFonts w:ascii="Comic Sans MS" w:hAnsi="Comic Sans MS"/>
          <w:b/>
          <w:i/>
          <w:sz w:val="28"/>
        </w:rPr>
        <w:t>KEY WORDS TO UNLOCK THE BIG IDEAS</w:t>
      </w:r>
    </w:p>
    <w:p w:rsidR="00D7319A" w:rsidRPr="00FD7C62" w:rsidRDefault="00D7319A" w:rsidP="00D7319A">
      <w:pPr>
        <w:rPr>
          <w:rFonts w:ascii="Comic Sans MS" w:hAnsi="Comic Sans MS"/>
          <w:sz w:val="20"/>
        </w:rPr>
      </w:pPr>
    </w:p>
    <w:p w:rsidR="00D7319A" w:rsidRPr="00FD7C62" w:rsidRDefault="00D7319A" w:rsidP="00D7319A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szCs w:val="20"/>
          <w:lang w:val="en-NZ" w:eastAsia="en-N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66040</wp:posOffset>
                </wp:positionV>
                <wp:extent cx="5486400" cy="2514600"/>
                <wp:effectExtent l="6985" t="12065" r="12065" b="698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251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19A" w:rsidRPr="00FD7C62" w:rsidRDefault="00D7319A" w:rsidP="00D7319A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28"/>
                                <w:u w:val="single"/>
                              </w:rPr>
                            </w:pPr>
                            <w:r w:rsidRPr="00FD7C62">
                              <w:rPr>
                                <w:rFonts w:ascii="Comic Sans MS" w:hAnsi="Comic Sans MS"/>
                                <w:i/>
                                <w:sz w:val="28"/>
                                <w:u w:val="single"/>
                              </w:rPr>
                              <w:t>Question starters</w:t>
                            </w:r>
                            <w:r w:rsidRPr="00FD7C62">
                              <w:rPr>
                                <w:rFonts w:ascii="Comic Sans MS" w:hAnsi="Comic Sans MS"/>
                                <w:i/>
                                <w:sz w:val="28"/>
                              </w:rPr>
                              <w:t>:</w:t>
                            </w:r>
                          </w:p>
                          <w:p w:rsidR="00D7319A" w:rsidRPr="00FD7C62" w:rsidRDefault="00D7319A" w:rsidP="00D7319A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</w:p>
                          <w:p w:rsidR="00D7319A" w:rsidRPr="00FD7C62" w:rsidRDefault="00D7319A" w:rsidP="00D7319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FD7C62">
                              <w:rPr>
                                <w:rFonts w:ascii="Comic Sans MS" w:hAnsi="Comic Sans MS"/>
                                <w:sz w:val="28"/>
                              </w:rPr>
                              <w:t>What if …?   Why …?   How …?   What …?</w:t>
                            </w:r>
                          </w:p>
                          <w:p w:rsidR="00D7319A" w:rsidRPr="00FD7C62" w:rsidRDefault="00D7319A" w:rsidP="00D7319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  <w:p w:rsidR="00D7319A" w:rsidRPr="00FD7C62" w:rsidRDefault="00D7319A" w:rsidP="00D7319A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FD7C62">
                              <w:rPr>
                                <w:rFonts w:ascii="Comic Sans MS" w:hAnsi="Comic Sans MS"/>
                                <w:i/>
                                <w:sz w:val="28"/>
                                <w:u w:val="single"/>
                              </w:rPr>
                              <w:t>Key words that unlock the big ideas</w:t>
                            </w:r>
                            <w:r w:rsidRPr="00FD7C62">
                              <w:rPr>
                                <w:rFonts w:ascii="Comic Sans MS" w:hAnsi="Comic Sans MS"/>
                                <w:sz w:val="28"/>
                              </w:rPr>
                              <w:t>:</w:t>
                            </w:r>
                          </w:p>
                          <w:p w:rsidR="00D7319A" w:rsidRPr="00FD7C62" w:rsidRDefault="00D7319A" w:rsidP="00D7319A">
                            <w:pPr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</w:p>
                          <w:p w:rsidR="00D7319A" w:rsidRPr="00FD7C62" w:rsidRDefault="00D7319A" w:rsidP="00D7319A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FD7C62">
                              <w:rPr>
                                <w:rFonts w:ascii="Comic Sans MS" w:hAnsi="Comic Sans MS"/>
                                <w:sz w:val="28"/>
                              </w:rPr>
                              <w:t>changes, similarities, differences, systems, value, structure, influence, functions, conditions, cause, roles, types, purpose, adaptation, effect, consequences, characteristics, significance, relationships, impact</w:t>
                            </w:r>
                          </w:p>
                          <w:p w:rsidR="00D7319A" w:rsidRDefault="00D7319A" w:rsidP="00D7319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.85pt;margin-top:5.2pt;width:6in;height:19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">
                <v:textbox>
                  <w:txbxContent>
                    <w:p w:rsidR="00D7319A" w:rsidRPr="00FD7C62" w:rsidRDefault="00D7319A" w:rsidP="00D7319A">
                      <w:pPr>
                        <w:jc w:val="center"/>
                        <w:rPr>
                          <w:rFonts w:ascii="Comic Sans MS" w:hAnsi="Comic Sans MS"/>
                          <w:i/>
                          <w:sz w:val="28"/>
                          <w:u w:val="single"/>
                        </w:rPr>
                      </w:pPr>
                      <w:r w:rsidRPr="00FD7C62">
                        <w:rPr>
                          <w:rFonts w:ascii="Comic Sans MS" w:hAnsi="Comic Sans MS"/>
                          <w:i/>
                          <w:sz w:val="28"/>
                          <w:u w:val="single"/>
                        </w:rPr>
                        <w:t>Question starters</w:t>
                      </w:r>
                      <w:r w:rsidRPr="00FD7C62">
                        <w:rPr>
                          <w:rFonts w:ascii="Comic Sans MS" w:hAnsi="Comic Sans MS"/>
                          <w:i/>
                          <w:sz w:val="28"/>
                        </w:rPr>
                        <w:t>:</w:t>
                      </w:r>
                    </w:p>
                    <w:p w:rsidR="00D7319A" w:rsidRPr="00FD7C62" w:rsidRDefault="00D7319A" w:rsidP="00D7319A">
                      <w:pPr>
                        <w:jc w:val="center"/>
                        <w:rPr>
                          <w:rFonts w:ascii="Comic Sans MS" w:hAnsi="Comic Sans MS"/>
                          <w:sz w:val="20"/>
                        </w:rPr>
                      </w:pPr>
                    </w:p>
                    <w:p w:rsidR="00D7319A" w:rsidRPr="00FD7C62" w:rsidRDefault="00D7319A" w:rsidP="00D7319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FD7C62">
                        <w:rPr>
                          <w:rFonts w:ascii="Comic Sans MS" w:hAnsi="Comic Sans MS"/>
                          <w:sz w:val="28"/>
                        </w:rPr>
                        <w:t>What if …?   Why …?   How …?   What …?</w:t>
                      </w:r>
                    </w:p>
                    <w:p w:rsidR="00D7319A" w:rsidRPr="00FD7C62" w:rsidRDefault="00D7319A" w:rsidP="00D7319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  <w:p w:rsidR="00D7319A" w:rsidRPr="00FD7C62" w:rsidRDefault="00D7319A" w:rsidP="00D7319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FD7C62">
                        <w:rPr>
                          <w:rFonts w:ascii="Comic Sans MS" w:hAnsi="Comic Sans MS"/>
                          <w:i/>
                          <w:sz w:val="28"/>
                          <w:u w:val="single"/>
                        </w:rPr>
                        <w:t>Key words that unlock the big ideas</w:t>
                      </w:r>
                      <w:r w:rsidRPr="00FD7C62">
                        <w:rPr>
                          <w:rFonts w:ascii="Comic Sans MS" w:hAnsi="Comic Sans MS"/>
                          <w:sz w:val="28"/>
                        </w:rPr>
                        <w:t>:</w:t>
                      </w:r>
                    </w:p>
                    <w:p w:rsidR="00D7319A" w:rsidRPr="00FD7C62" w:rsidRDefault="00D7319A" w:rsidP="00D7319A">
                      <w:pPr>
                        <w:rPr>
                          <w:rFonts w:ascii="Comic Sans MS" w:hAnsi="Comic Sans MS"/>
                          <w:sz w:val="20"/>
                        </w:rPr>
                      </w:pPr>
                    </w:p>
                    <w:p w:rsidR="00D7319A" w:rsidRPr="00FD7C62" w:rsidRDefault="00D7319A" w:rsidP="00D7319A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 w:rsidRPr="00FD7C62">
                        <w:rPr>
                          <w:rFonts w:ascii="Comic Sans MS" w:hAnsi="Comic Sans MS"/>
                          <w:sz w:val="28"/>
                        </w:rPr>
                        <w:t>changes, similarities, differences, systems, value, structure, influence, functions, conditions, cause, roles, types, purpose, adaptation, effect, consequences, characteristics, significance, relationships, impact</w:t>
                      </w:r>
                    </w:p>
                    <w:p w:rsidR="00D7319A" w:rsidRDefault="00D7319A" w:rsidP="00D7319A"/>
                  </w:txbxContent>
                </v:textbox>
              </v:shape>
            </w:pict>
          </mc:Fallback>
        </mc:AlternateContent>
      </w: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</w:rPr>
      </w:pPr>
      <w:r w:rsidRPr="00FD7C62">
        <w:rPr>
          <w:rFonts w:ascii="Comic Sans MS" w:hAnsi="Comic Sans MS"/>
        </w:rPr>
        <w:t>Use the question starters and the key words to help you formulate questions for inquiry about your topic.</w:t>
      </w:r>
    </w:p>
    <w:p w:rsidR="00D7319A" w:rsidRPr="00FD7C62" w:rsidRDefault="00D7319A" w:rsidP="00D7319A">
      <w:pPr>
        <w:rPr>
          <w:rFonts w:ascii="Comic Sans MS" w:hAnsi="Comic Sans MS"/>
        </w:rPr>
      </w:pPr>
    </w:p>
    <w:p w:rsidR="00D7319A" w:rsidRPr="00FD7C62" w:rsidRDefault="00D7319A" w:rsidP="00D7319A">
      <w:pPr>
        <w:rPr>
          <w:rFonts w:ascii="Comic Sans MS" w:hAnsi="Comic Sans MS"/>
        </w:rPr>
      </w:pPr>
      <w:r w:rsidRPr="00FD7C62">
        <w:rPr>
          <w:rFonts w:ascii="Comic Sans MS" w:hAnsi="Comic Sans MS"/>
        </w:rPr>
        <w:t>For example,  if my topic is the Industrial Revolution, I might choose the “What …?” starter,  and the key words ‘effect’ and ‘systems,’ and generate the following question:</w:t>
      </w:r>
    </w:p>
    <w:p w:rsidR="00D7319A" w:rsidRPr="00FD7C62" w:rsidRDefault="00D7319A" w:rsidP="00D7319A">
      <w:pPr>
        <w:rPr>
          <w:rFonts w:ascii="Comic Sans MS" w:hAnsi="Comic Sans MS"/>
          <w:sz w:val="20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szCs w:val="20"/>
          <w:lang w:val="en-NZ"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108585</wp:posOffset>
                </wp:positionV>
                <wp:extent cx="5486400" cy="571500"/>
                <wp:effectExtent l="13335" t="7620" r="5715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19A" w:rsidRPr="00FD7C62" w:rsidRDefault="00D7319A" w:rsidP="00D7319A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28"/>
                              </w:rPr>
                            </w:pPr>
                            <w:r w:rsidRPr="00FD7C62">
                              <w:rPr>
                                <w:rFonts w:ascii="Comic Sans MS" w:hAnsi="Comic Sans MS"/>
                                <w:i/>
                                <w:sz w:val="28"/>
                              </w:rPr>
                              <w:t>What effect did the Industrial Revolution have on the social system of the time?</w:t>
                            </w:r>
                          </w:p>
                          <w:p w:rsidR="00D7319A" w:rsidRDefault="00D7319A" w:rsidP="00D7319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3.85pt;margin-top:8.55pt;width:6in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">
                <v:textbox>
                  <w:txbxContent>
                    <w:p w:rsidR="00D7319A" w:rsidRPr="00FD7C62" w:rsidRDefault="00D7319A" w:rsidP="00D7319A">
                      <w:pPr>
                        <w:jc w:val="center"/>
                        <w:rPr>
                          <w:rFonts w:ascii="Comic Sans MS" w:hAnsi="Comic Sans MS"/>
                          <w:i/>
                          <w:sz w:val="28"/>
                        </w:rPr>
                      </w:pPr>
                      <w:r w:rsidRPr="00FD7C62">
                        <w:rPr>
                          <w:rFonts w:ascii="Comic Sans MS" w:hAnsi="Comic Sans MS"/>
                          <w:i/>
                          <w:sz w:val="28"/>
                        </w:rPr>
                        <w:t>What effect did the Industrial Revolution have on the social system of the time?</w:t>
                      </w:r>
                    </w:p>
                    <w:p w:rsidR="00D7319A" w:rsidRDefault="00D7319A" w:rsidP="00D7319A"/>
                  </w:txbxContent>
                </v:textbox>
              </v:shape>
            </w:pict>
          </mc:Fallback>
        </mc:AlternateContent>
      </w: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0"/>
        </w:rPr>
      </w:pPr>
    </w:p>
    <w:p w:rsidR="00D7319A" w:rsidRPr="00FD7C62" w:rsidRDefault="00D7319A" w:rsidP="00D7319A">
      <w:pPr>
        <w:rPr>
          <w:rFonts w:ascii="Comic Sans MS" w:hAnsi="Comic Sans MS"/>
        </w:rPr>
      </w:pPr>
      <w:r w:rsidRPr="00FD7C62">
        <w:rPr>
          <w:rFonts w:ascii="Comic Sans MS" w:hAnsi="Comic Sans MS"/>
        </w:rPr>
        <w:t>Another example:</w:t>
      </w:r>
    </w:p>
    <w:p w:rsidR="00D7319A" w:rsidRPr="00FD7C62" w:rsidRDefault="00D7319A" w:rsidP="00D7319A">
      <w:pPr>
        <w:rPr>
          <w:rFonts w:ascii="Comic Sans MS" w:hAnsi="Comic Sans MS"/>
        </w:rPr>
      </w:pPr>
    </w:p>
    <w:p w:rsidR="00D7319A" w:rsidRPr="00FD7C62" w:rsidRDefault="00D7319A" w:rsidP="00D7319A">
      <w:pPr>
        <w:rPr>
          <w:rFonts w:ascii="Comic Sans MS" w:hAnsi="Comic Sans MS"/>
        </w:rPr>
      </w:pPr>
      <w:r w:rsidRPr="00FD7C62">
        <w:rPr>
          <w:rFonts w:ascii="Comic Sans MS" w:hAnsi="Comic Sans MS"/>
        </w:rPr>
        <w:t>If my topic is space exploration, I might choose the “How …?” starter and the key word ‘adaptation,’ and generate this question:</w:t>
      </w:r>
    </w:p>
    <w:p w:rsidR="00D7319A" w:rsidRPr="00FD7C62" w:rsidRDefault="00D7319A" w:rsidP="00D7319A">
      <w:pPr>
        <w:rPr>
          <w:rFonts w:ascii="Comic Sans MS" w:hAnsi="Comic Sans MS"/>
          <w:sz w:val="20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val="en-NZ" w:eastAsia="en-N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184150</wp:posOffset>
                </wp:positionV>
                <wp:extent cx="5372100" cy="685800"/>
                <wp:effectExtent l="13335" t="10795" r="5715" b="825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19A" w:rsidRPr="00FD7C62" w:rsidRDefault="00D7319A" w:rsidP="00D7319A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28"/>
                              </w:rPr>
                            </w:pPr>
                            <w:r w:rsidRPr="00FD7C62">
                              <w:rPr>
                                <w:rFonts w:ascii="Comic Sans MS" w:hAnsi="Comic Sans MS"/>
                                <w:i/>
                                <w:sz w:val="28"/>
                              </w:rPr>
                              <w:t>How would human beings need to adapt in order to live somewhere else in space?</w:t>
                            </w:r>
                          </w:p>
                          <w:p w:rsidR="00D7319A" w:rsidRDefault="00D7319A" w:rsidP="00D731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5.15pt;margin-top:14.5pt;width:423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">
                <v:textbox>
                  <w:txbxContent>
                    <w:p w:rsidR="00D7319A" w:rsidRPr="00FD7C62" w:rsidRDefault="00D7319A" w:rsidP="00D7319A">
                      <w:pPr>
                        <w:jc w:val="center"/>
                        <w:rPr>
                          <w:rFonts w:ascii="Comic Sans MS" w:hAnsi="Comic Sans MS"/>
                          <w:i/>
                          <w:sz w:val="28"/>
                        </w:rPr>
                      </w:pPr>
                      <w:r w:rsidRPr="00FD7C62">
                        <w:rPr>
                          <w:rFonts w:ascii="Comic Sans MS" w:hAnsi="Comic Sans MS"/>
                          <w:i/>
                          <w:sz w:val="28"/>
                        </w:rPr>
                        <w:t>How would human beings need to adapt in order to live somewhere else in space?</w:t>
                      </w:r>
                    </w:p>
                    <w:p w:rsidR="00D7319A" w:rsidRDefault="00D7319A" w:rsidP="00D7319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</w:p>
    <w:p w:rsidR="00D7319A" w:rsidRPr="00FD7C62" w:rsidRDefault="00D7319A" w:rsidP="00D7319A">
      <w:pPr>
        <w:rPr>
          <w:rFonts w:ascii="Comic Sans MS" w:hAnsi="Comic Sans MS"/>
          <w:sz w:val="20"/>
        </w:rPr>
      </w:pPr>
    </w:p>
    <w:p w:rsidR="00D7319A" w:rsidRPr="00FD7C62" w:rsidRDefault="00D7319A" w:rsidP="00D7319A">
      <w:pPr>
        <w:jc w:val="center"/>
        <w:rPr>
          <w:rFonts w:ascii="Comic Sans MS" w:hAnsi="Comic Sans MS"/>
          <w:i/>
          <w:sz w:val="20"/>
        </w:rPr>
      </w:pPr>
      <w:r w:rsidRPr="00FD7C62">
        <w:rPr>
          <w:rFonts w:ascii="Comic Sans MS" w:hAnsi="Comic Sans MS"/>
          <w:i/>
          <w:sz w:val="20"/>
        </w:rPr>
        <w:t xml:space="preserve">(Notice that you can change the form of the key word to fit your question, </w:t>
      </w:r>
      <w:proofErr w:type="spellStart"/>
      <w:r w:rsidRPr="00FD7C62">
        <w:rPr>
          <w:rFonts w:ascii="Comic Sans MS" w:hAnsi="Comic Sans MS"/>
          <w:i/>
          <w:sz w:val="20"/>
        </w:rPr>
        <w:t>eg</w:t>
      </w:r>
      <w:proofErr w:type="spellEnd"/>
      <w:r w:rsidRPr="00FD7C62">
        <w:rPr>
          <w:rFonts w:ascii="Comic Sans MS" w:hAnsi="Comic Sans MS"/>
          <w:i/>
          <w:sz w:val="20"/>
        </w:rPr>
        <w:t xml:space="preserve"> ‘adaptation’ changes form to ‘adapt’ in the example above.)</w:t>
      </w:r>
    </w:p>
    <w:p w:rsidR="00D7319A" w:rsidRPr="00FD7C62" w:rsidRDefault="00D7319A" w:rsidP="00D7319A">
      <w:pPr>
        <w:rPr>
          <w:rFonts w:ascii="Comic Sans MS" w:hAnsi="Comic Sans MS"/>
          <w:sz w:val="20"/>
        </w:rPr>
      </w:pPr>
    </w:p>
    <w:p w:rsidR="00D7319A" w:rsidRPr="00FD7C62" w:rsidRDefault="00D7319A" w:rsidP="00D7319A">
      <w:pPr>
        <w:rPr>
          <w:rFonts w:ascii="Comic Sans MS" w:hAnsi="Comic Sans MS"/>
          <w:sz w:val="28"/>
        </w:rPr>
      </w:pPr>
      <w:r w:rsidRPr="00FD7C62">
        <w:rPr>
          <w:rFonts w:ascii="Comic Sans MS" w:hAnsi="Comic Sans MS"/>
          <w:b/>
          <w:sz w:val="28"/>
        </w:rPr>
        <w:t xml:space="preserve">Remember </w:t>
      </w:r>
      <w:r w:rsidRPr="00FD7C62">
        <w:rPr>
          <w:rFonts w:ascii="Comic Sans MS" w:hAnsi="Comic Sans MS"/>
          <w:sz w:val="28"/>
        </w:rPr>
        <w:t xml:space="preserve">– a good inquiry question should </w:t>
      </w:r>
    </w:p>
    <w:p w:rsidR="00D7319A" w:rsidRPr="00FD7C62" w:rsidRDefault="00D7319A" w:rsidP="00D7319A">
      <w:pPr>
        <w:numPr>
          <w:ilvl w:val="0"/>
          <w:numId w:val="1"/>
        </w:numPr>
        <w:rPr>
          <w:rFonts w:ascii="Comic Sans MS" w:hAnsi="Comic Sans MS"/>
          <w:sz w:val="28"/>
        </w:rPr>
      </w:pPr>
      <w:r w:rsidRPr="00FD7C62">
        <w:rPr>
          <w:rFonts w:ascii="Comic Sans MS" w:hAnsi="Comic Sans MS"/>
          <w:sz w:val="28"/>
        </w:rPr>
        <w:t xml:space="preserve">be open-ended, </w:t>
      </w:r>
    </w:p>
    <w:p w:rsidR="00D7319A" w:rsidRPr="00FD7C62" w:rsidRDefault="00D7319A" w:rsidP="00D7319A">
      <w:pPr>
        <w:numPr>
          <w:ilvl w:val="0"/>
          <w:numId w:val="1"/>
        </w:numPr>
        <w:rPr>
          <w:rFonts w:ascii="Comic Sans MS" w:hAnsi="Comic Sans MS"/>
          <w:sz w:val="28"/>
        </w:rPr>
      </w:pPr>
      <w:r w:rsidRPr="00FD7C62">
        <w:rPr>
          <w:rFonts w:ascii="Comic Sans MS" w:hAnsi="Comic Sans MS"/>
          <w:sz w:val="28"/>
        </w:rPr>
        <w:t xml:space="preserve">allow you to look at different aspects of your topic, </w:t>
      </w:r>
    </w:p>
    <w:p w:rsidR="00D7319A" w:rsidRPr="00FD7C62" w:rsidRDefault="00D7319A" w:rsidP="00D7319A">
      <w:pPr>
        <w:numPr>
          <w:ilvl w:val="0"/>
          <w:numId w:val="1"/>
        </w:numPr>
        <w:rPr>
          <w:rFonts w:ascii="Comic Sans MS" w:hAnsi="Comic Sans MS"/>
          <w:sz w:val="28"/>
        </w:rPr>
      </w:pPr>
      <w:r w:rsidRPr="00FD7C62">
        <w:rPr>
          <w:rFonts w:ascii="Comic Sans MS" w:hAnsi="Comic Sans MS"/>
          <w:sz w:val="28"/>
        </w:rPr>
        <w:t xml:space="preserve">give you the chance to ‘go deeper’ in your thinking, </w:t>
      </w:r>
    </w:p>
    <w:p w:rsidR="00254023" w:rsidRPr="00D7319A" w:rsidRDefault="00D7319A">
      <w:pPr>
        <w:rPr>
          <w:rFonts w:ascii="Comic Sans MS" w:hAnsi="Comic Sans MS"/>
          <w:sz w:val="28"/>
        </w:rPr>
      </w:pPr>
      <w:proofErr w:type="gramStart"/>
      <w:r w:rsidRPr="00FD7C62">
        <w:rPr>
          <w:rFonts w:ascii="Comic Sans MS" w:hAnsi="Comic Sans MS"/>
          <w:sz w:val="28"/>
        </w:rPr>
        <w:t>so</w:t>
      </w:r>
      <w:proofErr w:type="gramEnd"/>
      <w:r w:rsidRPr="00FD7C62">
        <w:rPr>
          <w:rFonts w:ascii="Comic Sans MS" w:hAnsi="Comic Sans MS"/>
          <w:sz w:val="28"/>
        </w:rPr>
        <w:t xml:space="preserve"> that you build understanding of the topic and its related concepts.    </w:t>
      </w:r>
      <w:bookmarkStart w:id="0" w:name="_GoBack"/>
      <w:bookmarkEnd w:id="0"/>
    </w:p>
    <w:sectPr w:rsidR="00254023" w:rsidRPr="00D7319A" w:rsidSect="00FD7C62">
      <w:pgSz w:w="11900" w:h="16840"/>
      <w:pgMar w:top="851" w:right="1191" w:bottom="62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1F59"/>
    <w:multiLevelType w:val="hybridMultilevel"/>
    <w:tmpl w:val="8558FBD0"/>
    <w:lvl w:ilvl="0" w:tplc="00050409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19A"/>
    <w:rsid w:val="00254023"/>
    <w:rsid w:val="00D7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Ministry of Education</dc:creator>
  <cp:lastModifiedBy>Ministry of Education</cp:lastModifiedBy>
  <cp:revision>1</cp:revision>
  <dcterms:created xsi:type="dcterms:W3CDTF">2011-07-12T03:29:00Z</dcterms:created>
  <dcterms:modified xsi:type="dcterms:W3CDTF">2011-07-12T03:29:00Z</dcterms:modified>
</cp:coreProperties>
</file>